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eastAsiaTheme="minorEastAsia"/>
          <w:color w:val="FF0000"/>
          <w:sz w:val="72"/>
          <w:szCs w:val="72"/>
          <w:u w:val="none"/>
          <w:lang w:val="en-US" w:eastAsia="zh-CN"/>
        </w:rPr>
      </w:pPr>
      <w:r>
        <w:rPr>
          <w:rFonts w:hint="eastAsia" w:eastAsiaTheme="minorEastAsia"/>
          <w:color w:val="FF0000"/>
          <w:sz w:val="72"/>
          <w:szCs w:val="72"/>
          <w:u w:val="none"/>
          <w:lang w:val="en-US" w:eastAsia="zh-CN"/>
        </w:rPr>
        <w:t xml:space="preserve"> </w:t>
      </w:r>
    </w:p>
    <w:p>
      <w:pPr>
        <w:jc w:val="center"/>
        <w:rPr>
          <w:rFonts w:hint="default" w:eastAsiaTheme="minorEastAsia"/>
          <w:color w:val="FF0000"/>
          <w:sz w:val="52"/>
          <w:szCs w:val="52"/>
          <w:u w:val="double"/>
          <w:lang w:val="en-US" w:eastAsia="zh-CN"/>
        </w:rPr>
      </w:pPr>
      <w:r>
        <w:rPr>
          <w:rFonts w:hint="eastAsia" w:eastAsiaTheme="minorEastAsia"/>
          <w:color w:val="FF0000"/>
          <w:w w:val="80"/>
          <w:sz w:val="84"/>
          <w:szCs w:val="84"/>
          <w:u w:val="none"/>
          <w:lang w:val="en-US" w:eastAsia="zh-CN"/>
        </w:rPr>
        <w:t>铁 岭 县 农 业 农 村 局</w:t>
      </w:r>
    </w:p>
    <w:p>
      <w:pPr>
        <w:jc w:val="left"/>
        <w:rPr>
          <w:rFonts w:hint="default"/>
          <w:b/>
          <w:bCs/>
          <w:sz w:val="36"/>
          <w:szCs w:val="36"/>
          <w:lang w:val="en-US" w:eastAsia="zh-CN"/>
        </w:rPr>
      </w:pPr>
      <w:r>
        <w:rPr>
          <w:rFonts w:hint="eastAsia"/>
          <w:b/>
          <w:bCs/>
          <w:sz w:val="36"/>
          <w:szCs w:val="36"/>
          <w:lang w:val="en-US" w:eastAsia="zh-CN"/>
        </w:rPr>
        <w:t xml:space="preserve">  </w:t>
      </w:r>
      <w:r>
        <w:rPr>
          <w:rFonts w:hint="eastAsia" w:eastAsiaTheme="minorEastAsia"/>
          <w:b/>
          <w:bCs/>
          <w:color w:val="FF0000"/>
          <w:position w:val="28"/>
          <w:sz w:val="36"/>
          <w:szCs w:val="36"/>
          <w:u w:val="double"/>
          <w:lang w:val="en-US" w:eastAsia="zh-CN"/>
        </w:rPr>
        <w:t xml:space="preserve">   </w:t>
      </w:r>
      <w:r>
        <w:rPr>
          <w:rFonts w:hint="eastAsia"/>
          <w:b/>
          <w:bCs/>
          <w:color w:val="FF0000"/>
          <w:position w:val="28"/>
          <w:sz w:val="36"/>
          <w:szCs w:val="36"/>
          <w:u w:val="double"/>
          <w:lang w:val="en-US" w:eastAsia="zh-CN"/>
        </w:rPr>
        <w:t>　</w:t>
      </w:r>
      <w:r>
        <w:rPr>
          <w:rFonts w:hint="eastAsia" w:eastAsiaTheme="minorEastAsia"/>
          <w:b/>
          <w:bCs/>
          <w:color w:val="FF0000"/>
          <w:position w:val="28"/>
          <w:sz w:val="36"/>
          <w:szCs w:val="36"/>
          <w:u w:val="double"/>
          <w:lang w:val="en-US" w:eastAsia="zh-CN"/>
        </w:rPr>
        <w:t xml:space="preserve">                                      </w:t>
      </w:r>
      <w:r>
        <w:rPr>
          <w:rFonts w:hint="eastAsia"/>
          <w:b/>
          <w:bCs/>
          <w:color w:val="FF0000"/>
          <w:position w:val="28"/>
          <w:sz w:val="36"/>
          <w:szCs w:val="36"/>
          <w:u w:val="double"/>
          <w:lang w:val="en-US" w:eastAsia="zh-CN"/>
        </w:rPr>
        <w:t>　　</w:t>
      </w:r>
      <w:r>
        <w:rPr>
          <w:rFonts w:hint="eastAsia" w:eastAsiaTheme="minorEastAsia"/>
          <w:b/>
          <w:bCs/>
          <w:color w:val="FF0000"/>
          <w:position w:val="28"/>
          <w:sz w:val="36"/>
          <w:szCs w:val="36"/>
          <w:u w:val="double"/>
          <w:lang w:val="en-US" w:eastAsia="zh-CN"/>
        </w:rPr>
        <w:t xml:space="preserve">           </w:t>
      </w:r>
    </w:p>
    <w:p>
      <w:pPr>
        <w:jc w:val="center"/>
        <w:rPr>
          <w:rFonts w:hint="eastAsia"/>
          <w:sz w:val="44"/>
          <w:szCs w:val="44"/>
          <w:lang w:val="en-US" w:eastAsia="zh-CN"/>
        </w:rPr>
      </w:pPr>
      <w:r>
        <w:rPr>
          <w:rFonts w:hint="eastAsia"/>
          <w:sz w:val="44"/>
          <w:szCs w:val="44"/>
          <w:lang w:val="en-US" w:eastAsia="zh-CN"/>
        </w:rPr>
        <w:t>关于铁岭县农机报废回收企业认定的公示</w:t>
      </w:r>
    </w:p>
    <w:p>
      <w:pPr>
        <w:rPr>
          <w:rFonts w:hint="eastAsia"/>
          <w:sz w:val="32"/>
          <w:szCs w:val="32"/>
          <w:lang w:val="en-US" w:eastAsia="zh-CN"/>
        </w:rPr>
      </w:pPr>
    </w:p>
    <w:p>
      <w:pPr>
        <w:ind w:firstLine="640"/>
        <w:jc w:val="left"/>
        <w:rPr>
          <w:rFonts w:hint="eastAsia"/>
          <w:sz w:val="32"/>
          <w:szCs w:val="32"/>
          <w:lang w:val="en-US" w:eastAsia="zh-CN"/>
        </w:rPr>
      </w:pPr>
      <w:r>
        <w:rPr>
          <w:rFonts w:hint="eastAsia"/>
          <w:sz w:val="32"/>
          <w:szCs w:val="32"/>
          <w:lang w:val="en-US" w:eastAsia="zh-CN"/>
        </w:rPr>
        <w:t>根据《辽宁省农业农村厅　辽宁省财政厅　辽宁省商务厅关于印发（辽宁省农业机械报废更新补贴工作实施方案）的通知》（辽农机{2020}144号）文件精神，我局按照统一规划、合理布局、方便农民的原则，对提出申请的企业进行了审核研究，辽宁润捷再生资源回收利用有限责任公司符合从事报废农机回收工作条件，拟认定其为报废农机回收企业，现予以公示。</w:t>
      </w:r>
    </w:p>
    <w:p>
      <w:pPr>
        <w:ind w:firstLine="640"/>
        <w:jc w:val="left"/>
        <w:rPr>
          <w:rFonts w:hint="eastAsia"/>
          <w:sz w:val="32"/>
          <w:szCs w:val="32"/>
          <w:lang w:val="en-US" w:eastAsia="zh-CN"/>
        </w:rPr>
      </w:pPr>
      <w:r>
        <w:rPr>
          <w:rFonts w:hint="eastAsia"/>
          <w:sz w:val="32"/>
          <w:szCs w:val="32"/>
          <w:lang w:val="en-US" w:eastAsia="zh-CN"/>
        </w:rPr>
        <w:t>公示期从2022年9月24日至2022年9月30日，如有异议，请于公示期内向我局农机股反映情况。</w:t>
      </w:r>
    </w:p>
    <w:p>
      <w:pPr>
        <w:ind w:firstLine="640"/>
        <w:jc w:val="left"/>
        <w:rPr>
          <w:rFonts w:hint="default"/>
          <w:sz w:val="32"/>
          <w:szCs w:val="32"/>
          <w:lang w:val="en-US" w:eastAsia="zh-CN"/>
        </w:rPr>
      </w:pPr>
      <w:r>
        <w:rPr>
          <w:rFonts w:hint="eastAsia"/>
          <w:sz w:val="32"/>
          <w:szCs w:val="32"/>
          <w:lang w:val="en-US" w:eastAsia="zh-CN"/>
        </w:rPr>
        <w:t>联系电话：024-78833617</w:t>
      </w:r>
    </w:p>
    <w:p>
      <w:pPr>
        <w:ind w:firstLine="640"/>
        <w:jc w:val="left"/>
        <w:rPr>
          <w:rFonts w:hint="eastAsia"/>
          <w:sz w:val="32"/>
          <w:szCs w:val="32"/>
          <w:lang w:val="en-US" w:eastAsia="zh-CN"/>
        </w:rPr>
      </w:pPr>
    </w:p>
    <w:p>
      <w:pPr>
        <w:ind w:firstLine="640"/>
        <w:jc w:val="right"/>
        <w:rPr>
          <w:rFonts w:hint="eastAsia"/>
          <w:sz w:val="32"/>
          <w:szCs w:val="32"/>
          <w:lang w:val="en-US" w:eastAsia="zh-CN"/>
        </w:rPr>
      </w:pPr>
      <w:r>
        <w:rPr>
          <w:rFonts w:hint="eastAsia"/>
          <w:sz w:val="32"/>
          <w:szCs w:val="32"/>
          <w:lang w:val="en-US" w:eastAsia="zh-CN"/>
        </w:rPr>
        <w:t>　　　　　　　　　　　　　　铁岭县农业农村局</w:t>
      </w:r>
    </w:p>
    <w:p>
      <w:pPr>
        <w:ind w:firstLine="640"/>
        <w:jc w:val="right"/>
        <w:rPr>
          <w:rFonts w:hint="default"/>
          <w:sz w:val="32"/>
          <w:szCs w:val="32"/>
          <w:lang w:val="en-US" w:eastAsia="zh-CN"/>
        </w:rPr>
      </w:pPr>
      <w:r>
        <w:rPr>
          <w:rFonts w:hint="eastAsia"/>
          <w:sz w:val="32"/>
          <w:szCs w:val="32"/>
          <w:lang w:val="en-US" w:eastAsia="zh-CN"/>
        </w:rPr>
        <w:t>　　　　　　　　　　　　　　　2022年9月24日</w:t>
      </w:r>
    </w:p>
    <w:p>
      <w:pPr>
        <w:rPr>
          <w:rFonts w:hint="eastAsia"/>
          <w:sz w:val="32"/>
          <w:szCs w:val="32"/>
          <w:lang w:val="en-US" w:eastAsia="zh-CN"/>
        </w:rPr>
      </w:pPr>
    </w:p>
    <w:p>
      <w:pPr>
        <w:rPr>
          <w:rFonts w:hint="default"/>
          <w:sz w:val="32"/>
          <w:szCs w:val="32"/>
          <w:lang w:val="en-US" w:eastAsia="zh-CN"/>
        </w:rPr>
      </w:pPr>
    </w:p>
    <w:p>
      <w:pPr>
        <w:rPr>
          <w:rFonts w:hint="default"/>
          <w:sz w:val="32"/>
          <w:szCs w:val="32"/>
          <w:lang w:val="en-US" w:eastAsia="zh-CN"/>
        </w:rPr>
      </w:pPr>
    </w:p>
    <w:p>
      <w:pPr>
        <w:rPr>
          <w:rFonts w:hint="default"/>
          <w:sz w:val="32"/>
          <w:szCs w:val="32"/>
          <w:lang w:val="en-US" w:eastAsia="zh-CN"/>
        </w:rPr>
      </w:pPr>
    </w:p>
    <w:p>
      <w:pPr>
        <w:jc w:val="center"/>
        <w:rPr>
          <w:rFonts w:hint="eastAsia" w:eastAsiaTheme="minorEastAsia"/>
          <w:b/>
          <w:bCs/>
          <w:sz w:val="36"/>
          <w:szCs w:val="36"/>
          <w:lang w:eastAsia="zh-CN"/>
        </w:rPr>
      </w:pPr>
      <w:bookmarkStart w:id="0" w:name="_GoBack"/>
      <w:bookmarkEnd w:id="0"/>
      <w:r>
        <w:rPr>
          <w:rFonts w:hint="eastAsia"/>
          <w:b/>
          <w:bCs/>
          <w:sz w:val="36"/>
          <w:szCs w:val="36"/>
          <w:lang w:eastAsia="zh-CN"/>
        </w:rPr>
        <w:t>企</w:t>
      </w:r>
      <w:r>
        <w:rPr>
          <w:rFonts w:hint="eastAsia"/>
          <w:b/>
          <w:bCs/>
          <w:sz w:val="36"/>
          <w:szCs w:val="36"/>
          <w:lang w:val="en-US" w:eastAsia="zh-CN"/>
        </w:rPr>
        <w:t xml:space="preserve"> </w:t>
      </w:r>
      <w:r>
        <w:rPr>
          <w:rFonts w:hint="eastAsia"/>
          <w:b/>
          <w:bCs/>
          <w:sz w:val="36"/>
          <w:szCs w:val="36"/>
          <w:lang w:eastAsia="zh-CN"/>
        </w:rPr>
        <w:t>业</w:t>
      </w:r>
      <w:r>
        <w:rPr>
          <w:rFonts w:hint="eastAsia"/>
          <w:b/>
          <w:bCs/>
          <w:sz w:val="36"/>
          <w:szCs w:val="36"/>
          <w:lang w:val="en-US" w:eastAsia="zh-CN"/>
        </w:rPr>
        <w:t xml:space="preserve"> </w:t>
      </w:r>
      <w:r>
        <w:rPr>
          <w:rFonts w:hint="eastAsia"/>
          <w:b/>
          <w:bCs/>
          <w:sz w:val="36"/>
          <w:szCs w:val="36"/>
          <w:lang w:eastAsia="zh-CN"/>
        </w:rPr>
        <w:t>简</w:t>
      </w:r>
      <w:r>
        <w:rPr>
          <w:rFonts w:hint="eastAsia"/>
          <w:b/>
          <w:bCs/>
          <w:sz w:val="36"/>
          <w:szCs w:val="36"/>
          <w:lang w:val="en-US" w:eastAsia="zh-CN"/>
        </w:rPr>
        <w:t xml:space="preserve"> </w:t>
      </w:r>
      <w:r>
        <w:rPr>
          <w:rFonts w:hint="eastAsia"/>
          <w:b/>
          <w:bCs/>
          <w:sz w:val="36"/>
          <w:szCs w:val="36"/>
          <w:lang w:eastAsia="zh-CN"/>
        </w:rPr>
        <w:t>介</w:t>
      </w:r>
    </w:p>
    <w:p>
      <w:pPr>
        <w:ind w:firstLine="600" w:firstLineChars="200"/>
        <w:rPr>
          <w:rFonts w:hint="eastAsia"/>
          <w:sz w:val="30"/>
          <w:szCs w:val="30"/>
        </w:rPr>
      </w:pPr>
      <w:r>
        <w:rPr>
          <w:rFonts w:hint="eastAsia" w:eastAsiaTheme="minorEastAsia"/>
          <w:sz w:val="30"/>
          <w:szCs w:val="30"/>
          <w:lang w:eastAsia="zh-CN"/>
        </w:rPr>
        <w:drawing>
          <wp:anchor distT="0" distB="0" distL="114300" distR="114300" simplePos="0" relativeHeight="251659264" behindDoc="0" locked="0" layoutInCell="1" allowOverlap="1">
            <wp:simplePos x="0" y="0"/>
            <wp:positionH relativeFrom="column">
              <wp:posOffset>-6350</wp:posOffset>
            </wp:positionH>
            <wp:positionV relativeFrom="paragraph">
              <wp:posOffset>196215</wp:posOffset>
            </wp:positionV>
            <wp:extent cx="5273040" cy="2425700"/>
            <wp:effectExtent l="0" t="0" r="3810" b="12700"/>
            <wp:wrapNone/>
            <wp:docPr id="1" name="图片 1" descr="微信图片_20220920111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微信图片_20220920111756"/>
                    <pic:cNvPicPr>
                      <a:picLocks noChangeAspect="1"/>
                    </pic:cNvPicPr>
                  </pic:nvPicPr>
                  <pic:blipFill>
                    <a:blip r:embed="rId4"/>
                    <a:stretch>
                      <a:fillRect/>
                    </a:stretch>
                  </pic:blipFill>
                  <pic:spPr>
                    <a:xfrm>
                      <a:off x="0" y="0"/>
                      <a:ext cx="5273040" cy="2425700"/>
                    </a:xfrm>
                    <a:prstGeom prst="rect">
                      <a:avLst/>
                    </a:prstGeom>
                  </pic:spPr>
                </pic:pic>
              </a:graphicData>
            </a:graphic>
          </wp:anchor>
        </w:drawing>
      </w:r>
    </w:p>
    <w:p>
      <w:pPr>
        <w:ind w:firstLine="600" w:firstLineChars="200"/>
        <w:rPr>
          <w:rFonts w:hint="eastAsia" w:eastAsiaTheme="minorEastAsia"/>
          <w:sz w:val="30"/>
          <w:szCs w:val="30"/>
          <w:lang w:eastAsia="zh-CN"/>
        </w:rPr>
      </w:pPr>
    </w:p>
    <w:p>
      <w:pPr>
        <w:ind w:firstLine="600" w:firstLineChars="200"/>
        <w:rPr>
          <w:rFonts w:hint="eastAsia"/>
          <w:sz w:val="30"/>
          <w:szCs w:val="30"/>
        </w:rPr>
      </w:pPr>
    </w:p>
    <w:p>
      <w:pPr>
        <w:ind w:firstLine="600" w:firstLineChars="200"/>
        <w:rPr>
          <w:rFonts w:hint="eastAsia"/>
          <w:sz w:val="30"/>
          <w:szCs w:val="30"/>
        </w:rPr>
      </w:pPr>
    </w:p>
    <w:p>
      <w:pPr>
        <w:ind w:firstLine="600" w:firstLineChars="200"/>
        <w:rPr>
          <w:rFonts w:hint="eastAsia"/>
          <w:sz w:val="30"/>
          <w:szCs w:val="30"/>
        </w:rPr>
      </w:pPr>
    </w:p>
    <w:p>
      <w:pPr>
        <w:ind w:firstLine="600" w:firstLineChars="200"/>
        <w:rPr>
          <w:rFonts w:hint="eastAsia"/>
          <w:sz w:val="30"/>
          <w:szCs w:val="30"/>
        </w:rPr>
      </w:pPr>
    </w:p>
    <w:p>
      <w:pPr>
        <w:ind w:firstLine="600" w:firstLineChars="200"/>
        <w:rPr>
          <w:rFonts w:hint="eastAsia"/>
          <w:sz w:val="30"/>
          <w:szCs w:val="30"/>
        </w:rPr>
      </w:pPr>
    </w:p>
    <w:p>
      <w:pPr>
        <w:ind w:firstLine="600" w:firstLineChars="200"/>
        <w:rPr>
          <w:rFonts w:hint="eastAsia"/>
          <w:sz w:val="30"/>
          <w:szCs w:val="30"/>
        </w:rPr>
      </w:pPr>
      <w:r>
        <w:rPr>
          <w:rFonts w:hint="eastAsia"/>
          <w:sz w:val="30"/>
          <w:szCs w:val="30"/>
        </w:rPr>
        <w:t>辽宁润捷再生资源回收利用有限责任公司，坐落在辽宁省铁岭市铁岭经济开发区机电产业园，位置优越，交通便利，是报废汽车回收、拆解及零部件销售为一体的企业。公司成立于2021年，公司占地30亩，</w:t>
      </w:r>
      <w:r>
        <w:rPr>
          <w:rFonts w:hint="eastAsia"/>
          <w:sz w:val="30"/>
          <w:szCs w:val="30"/>
          <w:lang w:eastAsia="zh-CN"/>
        </w:rPr>
        <w:t>公司</w:t>
      </w:r>
      <w:r>
        <w:rPr>
          <w:rFonts w:hint="eastAsia"/>
          <w:sz w:val="30"/>
          <w:szCs w:val="30"/>
        </w:rPr>
        <w:t>现有职工40人，其中报废汽车拆解工5人，环保工程师1人，安全员2人，其中专业技术人员占总人数的20%，管理人员占总人数的20%，固定资产</w:t>
      </w:r>
      <w:r>
        <w:rPr>
          <w:rFonts w:hint="eastAsia"/>
          <w:sz w:val="30"/>
          <w:szCs w:val="30"/>
          <w:lang w:val="en-US" w:eastAsia="zh-CN"/>
        </w:rPr>
        <w:t>150</w:t>
      </w:r>
      <w:r>
        <w:rPr>
          <w:rFonts w:hint="eastAsia"/>
          <w:sz w:val="30"/>
          <w:szCs w:val="30"/>
        </w:rPr>
        <w:t>0</w:t>
      </w:r>
      <w:r>
        <w:rPr>
          <w:rFonts w:hint="eastAsia"/>
          <w:sz w:val="30"/>
          <w:szCs w:val="30"/>
          <w:lang w:eastAsia="zh-CN"/>
        </w:rPr>
        <w:t>万</w:t>
      </w:r>
      <w:r>
        <w:rPr>
          <w:rFonts w:hint="eastAsia"/>
          <w:sz w:val="30"/>
          <w:szCs w:val="30"/>
        </w:rPr>
        <w:t>元，拥有报废汽车专业拆解资质</w:t>
      </w:r>
      <w:r>
        <w:rPr>
          <w:rFonts w:hint="eastAsia"/>
          <w:sz w:val="30"/>
          <w:szCs w:val="30"/>
          <w:lang w:eastAsia="zh-CN"/>
        </w:rPr>
        <w:t>、专业</w:t>
      </w:r>
      <w:r>
        <w:rPr>
          <w:rFonts w:hint="eastAsia"/>
          <w:sz w:val="30"/>
          <w:szCs w:val="30"/>
        </w:rPr>
        <w:t>拆解生产线、专业拆解平台</w:t>
      </w:r>
      <w:r>
        <w:rPr>
          <w:rFonts w:hint="eastAsia"/>
          <w:sz w:val="30"/>
          <w:szCs w:val="30"/>
          <w:lang w:eastAsia="zh-CN"/>
        </w:rPr>
        <w:t>、</w:t>
      </w:r>
      <w:r>
        <w:rPr>
          <w:rFonts w:hint="eastAsia"/>
          <w:sz w:val="30"/>
          <w:szCs w:val="30"/>
        </w:rPr>
        <w:t>大型液压剪</w:t>
      </w:r>
      <w:r>
        <w:rPr>
          <w:rFonts w:hint="eastAsia"/>
          <w:sz w:val="30"/>
          <w:szCs w:val="30"/>
          <w:lang w:eastAsia="zh-CN"/>
        </w:rPr>
        <w:t>，</w:t>
      </w:r>
      <w:r>
        <w:rPr>
          <w:rFonts w:hint="eastAsia"/>
          <w:sz w:val="30"/>
          <w:szCs w:val="30"/>
        </w:rPr>
        <w:t>汽车年拆解量一万余台，且拥有完整的全面管理体系。公司始终奉行“以诚信求发展，以信誉求生存的经营理念，赢得了广大客户的信赖和赞誉。</w:t>
      </w:r>
    </w:p>
    <w:p>
      <w:pPr>
        <w:ind w:firstLine="600" w:firstLineChars="200"/>
        <w:rPr>
          <w:rFonts w:hint="eastAsia"/>
          <w:sz w:val="30"/>
          <w:szCs w:val="30"/>
          <w:lang w:eastAsia="zh-CN"/>
        </w:rPr>
      </w:pPr>
      <w:r>
        <w:rPr>
          <w:rFonts w:hint="eastAsia"/>
          <w:sz w:val="30"/>
          <w:szCs w:val="30"/>
          <w:lang w:eastAsia="zh-CN"/>
        </w:rPr>
        <w:t>公司建设适应资源节约型和环境友好型社会需要，发展循环、低碳经济，从节约资源和保护环境的角度出发，严格按照技术先进、低能耗、低污染、控制投资的要求，建设成为高标准的环保企业。</w:t>
      </w:r>
    </w:p>
    <w:p>
      <w:pPr>
        <w:rPr>
          <w:rFonts w:hint="eastAsia"/>
          <w:sz w:val="30"/>
          <w:szCs w:val="30"/>
          <w:lang w:eastAsia="zh-CN"/>
        </w:rPr>
      </w:pPr>
      <w:r>
        <w:rPr>
          <w:rFonts w:hint="eastAsia"/>
          <w:sz w:val="30"/>
          <w:szCs w:val="30"/>
          <w:lang w:eastAsia="zh-CN"/>
        </w:rPr>
        <w:br w:type="page"/>
      </w:r>
    </w:p>
    <w:p>
      <w:pPr>
        <w:rPr>
          <w:rFonts w:hint="eastAsia"/>
          <w:sz w:val="30"/>
          <w:szCs w:val="30"/>
          <w:lang w:eastAsia="zh-CN"/>
        </w:rPr>
      </w:pPr>
      <w:r>
        <w:rPr>
          <w:rFonts w:hint="eastAsia" w:eastAsia="宋体"/>
          <w:lang w:eastAsia="zh-CN"/>
        </w:rPr>
        <w:drawing>
          <wp:anchor distT="0" distB="0" distL="114300" distR="114300" simplePos="0" relativeHeight="251660288" behindDoc="0" locked="0" layoutInCell="1" allowOverlap="1">
            <wp:simplePos x="0" y="0"/>
            <wp:positionH relativeFrom="column">
              <wp:posOffset>-1015365</wp:posOffset>
            </wp:positionH>
            <wp:positionV relativeFrom="paragraph">
              <wp:posOffset>-553720</wp:posOffset>
            </wp:positionV>
            <wp:extent cx="7239000" cy="9769475"/>
            <wp:effectExtent l="0" t="0" r="0" b="3175"/>
            <wp:wrapNone/>
            <wp:docPr id="85" name="图片 85"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descr="2"/>
                    <pic:cNvPicPr>
                      <a:picLocks noChangeAspect="1"/>
                    </pic:cNvPicPr>
                  </pic:nvPicPr>
                  <pic:blipFill>
                    <a:blip r:embed="rId5"/>
                    <a:stretch>
                      <a:fillRect/>
                    </a:stretch>
                  </pic:blipFill>
                  <pic:spPr>
                    <a:xfrm>
                      <a:off x="0" y="0"/>
                      <a:ext cx="7239000" cy="9769475"/>
                    </a:xfrm>
                    <a:prstGeom prst="rect">
                      <a:avLst/>
                    </a:prstGeom>
                  </pic:spPr>
                </pic:pic>
              </a:graphicData>
            </a:graphic>
          </wp:anchor>
        </w:drawing>
      </w:r>
      <w:r>
        <w:rPr>
          <w:rFonts w:hint="eastAsia"/>
          <w:sz w:val="30"/>
          <w:szCs w:val="30"/>
          <w:lang w:eastAsia="zh-CN"/>
        </w:rPr>
        <w:br w:type="page"/>
      </w:r>
    </w:p>
    <w:p>
      <w:pPr>
        <w:rPr>
          <w:rFonts w:hint="eastAsia"/>
          <w:sz w:val="30"/>
          <w:szCs w:val="30"/>
          <w:lang w:eastAsia="zh-CN"/>
        </w:rPr>
      </w:pPr>
    </w:p>
    <w:p>
      <w:pPr>
        <w:rPr>
          <w:rFonts w:hint="eastAsia"/>
          <w:sz w:val="30"/>
          <w:szCs w:val="30"/>
          <w:lang w:eastAsia="zh-CN"/>
        </w:rPr>
      </w:pPr>
      <w:r>
        <w:rPr>
          <w:rFonts w:hint="eastAsia"/>
          <w:sz w:val="30"/>
          <w:szCs w:val="30"/>
          <w:lang w:eastAsia="zh-CN"/>
        </w:rPr>
        <w:drawing>
          <wp:anchor distT="0" distB="0" distL="114300" distR="114300" simplePos="0" relativeHeight="251661312" behindDoc="0" locked="0" layoutInCell="1" allowOverlap="1">
            <wp:simplePos x="0" y="0"/>
            <wp:positionH relativeFrom="column">
              <wp:posOffset>-908685</wp:posOffset>
            </wp:positionH>
            <wp:positionV relativeFrom="paragraph">
              <wp:posOffset>-573405</wp:posOffset>
            </wp:positionV>
            <wp:extent cx="7341870" cy="9909175"/>
            <wp:effectExtent l="0" t="0" r="11430" b="15875"/>
            <wp:wrapNone/>
            <wp:docPr id="2" name="图片 2" descr="44444444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44444444444"/>
                    <pic:cNvPicPr>
                      <a:picLocks noChangeAspect="1"/>
                    </pic:cNvPicPr>
                  </pic:nvPicPr>
                  <pic:blipFill>
                    <a:blip r:embed="rId6"/>
                    <a:stretch>
                      <a:fillRect/>
                    </a:stretch>
                  </pic:blipFill>
                  <pic:spPr>
                    <a:xfrm>
                      <a:off x="0" y="0"/>
                      <a:ext cx="7341870" cy="9909175"/>
                    </a:xfrm>
                    <a:prstGeom prst="rect">
                      <a:avLst/>
                    </a:prstGeom>
                  </pic:spPr>
                </pic:pic>
              </a:graphicData>
            </a:graphic>
          </wp:anchor>
        </w:drawing>
      </w:r>
    </w:p>
    <w:p>
      <w:pPr>
        <w:rPr>
          <w:rFonts w:hint="default"/>
          <w:sz w:val="32"/>
          <w:szCs w:val="32"/>
          <w:lang w:val="en-US" w:eastAsia="zh-CN"/>
        </w:rPr>
      </w:pPr>
    </w:p>
    <w:p>
      <w:pPr>
        <w:rPr>
          <w:rFonts w:hint="default"/>
          <w:sz w:val="32"/>
          <w:szCs w:val="32"/>
          <w:lang w:val="en-US" w:eastAsia="zh-CN"/>
        </w:rPr>
      </w:pPr>
    </w:p>
    <w:p>
      <w:pPr>
        <w:rPr>
          <w:rFonts w:hint="default"/>
          <w:sz w:val="32"/>
          <w:szCs w:val="32"/>
          <w:lang w:val="en-US" w:eastAsia="zh-CN"/>
        </w:rPr>
      </w:pPr>
    </w:p>
    <w:p>
      <w:pPr>
        <w:rPr>
          <w:rFonts w:hint="default"/>
          <w:sz w:val="32"/>
          <w:szCs w:val="32"/>
          <w:lang w:val="en-US" w:eastAsia="zh-CN"/>
        </w:rPr>
      </w:pPr>
    </w:p>
    <w:p>
      <w:pPr>
        <w:rPr>
          <w:rFonts w:hint="default"/>
          <w:sz w:val="32"/>
          <w:szCs w:val="32"/>
          <w:lang w:val="en-US" w:eastAsia="zh-CN"/>
        </w:rPr>
      </w:pPr>
    </w:p>
    <w:p>
      <w:pPr>
        <w:rPr>
          <w:rFonts w:hint="default"/>
          <w:sz w:val="32"/>
          <w:szCs w:val="32"/>
          <w:lang w:val="en-US" w:eastAsia="zh-CN"/>
        </w:rPr>
      </w:pPr>
    </w:p>
    <w:p>
      <w:pPr>
        <w:rPr>
          <w:rFonts w:hint="default"/>
          <w:sz w:val="32"/>
          <w:szCs w:val="32"/>
          <w:lang w:val="en-US" w:eastAsia="zh-CN"/>
        </w:rPr>
      </w:pPr>
    </w:p>
    <w:p>
      <w:pPr>
        <w:rPr>
          <w:rFonts w:hint="default"/>
          <w:sz w:val="32"/>
          <w:szCs w:val="32"/>
          <w:lang w:val="en-US" w:eastAsia="zh-CN"/>
        </w:rPr>
      </w:pPr>
    </w:p>
    <w:p>
      <w:pPr>
        <w:rPr>
          <w:rFonts w:hint="default"/>
          <w:sz w:val="32"/>
          <w:szCs w:val="32"/>
          <w:lang w:val="en-US" w:eastAsia="zh-CN"/>
        </w:rPr>
      </w:pPr>
    </w:p>
    <w:p>
      <w:pPr>
        <w:rPr>
          <w:rFonts w:hint="default"/>
          <w:sz w:val="32"/>
          <w:szCs w:val="32"/>
          <w:lang w:val="en-US" w:eastAsia="zh-CN"/>
        </w:rPr>
      </w:pPr>
    </w:p>
    <w:p>
      <w:pPr>
        <w:rPr>
          <w:rFonts w:hint="default"/>
          <w:sz w:val="32"/>
          <w:szCs w:val="32"/>
          <w:lang w:val="en-US" w:eastAsia="zh-CN"/>
        </w:rPr>
      </w:pPr>
    </w:p>
    <w:p>
      <w:pPr>
        <w:rPr>
          <w:rFonts w:hint="default"/>
          <w:sz w:val="32"/>
          <w:szCs w:val="32"/>
          <w:lang w:val="en-US" w:eastAsia="zh-CN"/>
        </w:rPr>
      </w:pPr>
    </w:p>
    <w:p>
      <w:pPr>
        <w:rPr>
          <w:rFonts w:hint="default"/>
          <w:sz w:val="32"/>
          <w:szCs w:val="32"/>
          <w:lang w:val="en-US" w:eastAsia="zh-CN"/>
        </w:rPr>
      </w:pPr>
    </w:p>
    <w:p>
      <w:pPr>
        <w:rPr>
          <w:rFonts w:hint="default"/>
          <w:sz w:val="32"/>
          <w:szCs w:val="32"/>
          <w:lang w:val="en-US" w:eastAsia="zh-CN"/>
        </w:rPr>
      </w:pPr>
    </w:p>
    <w:p>
      <w:pPr>
        <w:rPr>
          <w:rFonts w:hint="default"/>
          <w:sz w:val="32"/>
          <w:szCs w:val="32"/>
          <w:lang w:val="en-US" w:eastAsia="zh-CN"/>
        </w:rPr>
      </w:pPr>
    </w:p>
    <w:p>
      <w:pPr>
        <w:rPr>
          <w:rFonts w:hint="default"/>
          <w:sz w:val="32"/>
          <w:szCs w:val="32"/>
          <w:lang w:val="en-US" w:eastAsia="zh-CN"/>
        </w:rPr>
      </w:pPr>
    </w:p>
    <w:p>
      <w:pPr>
        <w:rPr>
          <w:rFonts w:hint="default"/>
          <w:sz w:val="32"/>
          <w:szCs w:val="32"/>
          <w:lang w:val="en-US" w:eastAsia="zh-CN"/>
        </w:rPr>
      </w:pPr>
    </w:p>
    <w:p>
      <w:pPr>
        <w:rPr>
          <w:rFonts w:hint="default"/>
          <w:sz w:val="32"/>
          <w:szCs w:val="32"/>
          <w:lang w:val="en-US" w:eastAsia="zh-CN"/>
        </w:rPr>
      </w:pPr>
    </w:p>
    <w:p>
      <w:pPr>
        <w:rPr>
          <w:rFonts w:hint="default"/>
          <w:sz w:val="32"/>
          <w:szCs w:val="32"/>
          <w:lang w:val="en-US" w:eastAsia="zh-CN"/>
        </w:rPr>
      </w:pPr>
    </w:p>
    <w:p>
      <w:pPr>
        <w:rPr>
          <w:rFonts w:hint="default"/>
          <w:sz w:val="32"/>
          <w:szCs w:val="32"/>
          <w:lang w:val="en-US" w:eastAsia="zh-CN"/>
        </w:rPr>
      </w:pPr>
    </w:p>
    <w:p>
      <w:pPr>
        <w:rPr>
          <w:rFonts w:hint="default"/>
          <w:sz w:val="32"/>
          <w:szCs w:val="32"/>
          <w:lang w:val="en-US" w:eastAsia="zh-CN"/>
        </w:rPr>
      </w:pPr>
      <w:r>
        <w:rPr>
          <w:rFonts w:hint="default"/>
          <w:sz w:val="32"/>
          <w:szCs w:val="32"/>
          <w:lang w:val="en-US" w:eastAsia="zh-CN"/>
        </w:rPr>
        <w:drawing>
          <wp:inline distT="0" distB="0" distL="114300" distR="114300">
            <wp:extent cx="5411470" cy="3900805"/>
            <wp:effectExtent l="0" t="0" r="17780" b="4445"/>
            <wp:docPr id="4" name="图片 4" descr="c9bb5f38a68a9b4bb2e20d49d06de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9bb5f38a68a9b4bb2e20d49d06de30"/>
                    <pic:cNvPicPr>
                      <a:picLocks noChangeAspect="1"/>
                    </pic:cNvPicPr>
                  </pic:nvPicPr>
                  <pic:blipFill>
                    <a:blip r:embed="rId7"/>
                    <a:stretch>
                      <a:fillRect/>
                    </a:stretch>
                  </pic:blipFill>
                  <pic:spPr>
                    <a:xfrm>
                      <a:off x="0" y="0"/>
                      <a:ext cx="5411470" cy="3900805"/>
                    </a:xfrm>
                    <a:prstGeom prst="rect">
                      <a:avLst/>
                    </a:prstGeom>
                  </pic:spPr>
                </pic:pic>
              </a:graphicData>
            </a:graphic>
          </wp:inline>
        </w:drawing>
      </w:r>
      <w:r>
        <w:rPr>
          <w:rFonts w:hint="default"/>
          <w:sz w:val="32"/>
          <w:szCs w:val="32"/>
          <w:lang w:val="en-US" w:eastAsia="zh-CN"/>
        </w:rPr>
        <w:drawing>
          <wp:inline distT="0" distB="0" distL="114300" distR="114300">
            <wp:extent cx="5410200" cy="3909060"/>
            <wp:effectExtent l="0" t="0" r="0" b="15240"/>
            <wp:docPr id="3" name="图片 3" descr="4111232f0d024748a661204e3ce0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4111232f0d024748a661204e3ce0027"/>
                    <pic:cNvPicPr>
                      <a:picLocks noChangeAspect="1"/>
                    </pic:cNvPicPr>
                  </pic:nvPicPr>
                  <pic:blipFill>
                    <a:blip r:embed="rId8"/>
                    <a:stretch>
                      <a:fillRect/>
                    </a:stretch>
                  </pic:blipFill>
                  <pic:spPr>
                    <a:xfrm>
                      <a:off x="0" y="0"/>
                      <a:ext cx="5410200" cy="3909060"/>
                    </a:xfrm>
                    <a:prstGeom prst="rect">
                      <a:avLst/>
                    </a:prstGeom>
                  </pic:spPr>
                </pic:pic>
              </a:graphicData>
            </a:graphic>
          </wp:inline>
        </w:drawing>
      </w:r>
      <w:r>
        <w:rPr>
          <w:rFonts w:hint="default"/>
          <w:sz w:val="32"/>
          <w:szCs w:val="32"/>
          <w:lang w:val="en-US" w:eastAsia="zh-CN"/>
        </w:rPr>
        <w:drawing>
          <wp:inline distT="0" distB="0" distL="114300" distR="114300">
            <wp:extent cx="5412105" cy="7216140"/>
            <wp:effectExtent l="0" t="0" r="17145" b="3810"/>
            <wp:docPr id="5" name="图片 5" descr="29d949ab0203e3bec21e2a5a0c65d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29d949ab0203e3bec21e2a5a0c65d50"/>
                    <pic:cNvPicPr>
                      <a:picLocks noChangeAspect="1"/>
                    </pic:cNvPicPr>
                  </pic:nvPicPr>
                  <pic:blipFill>
                    <a:blip r:embed="rId9"/>
                    <a:stretch>
                      <a:fillRect/>
                    </a:stretch>
                  </pic:blipFill>
                  <pic:spPr>
                    <a:xfrm>
                      <a:off x="0" y="0"/>
                      <a:ext cx="5412105" cy="7216140"/>
                    </a:xfrm>
                    <a:prstGeom prst="rect">
                      <a:avLst/>
                    </a:prstGeom>
                  </pic:spPr>
                </pic:pic>
              </a:graphicData>
            </a:graphic>
          </wp:inline>
        </w:drawing>
      </w:r>
      <w:r>
        <w:rPr>
          <w:rFonts w:hint="default"/>
          <w:sz w:val="32"/>
          <w:szCs w:val="32"/>
          <w:lang w:val="en-US" w:eastAsia="zh-CN"/>
        </w:rPr>
        <w:drawing>
          <wp:inline distT="0" distB="0" distL="114300" distR="114300">
            <wp:extent cx="5412105" cy="7216140"/>
            <wp:effectExtent l="0" t="0" r="17145" b="3810"/>
            <wp:docPr id="6" name="图片 6" descr="4aa5f9e776621e54613da9b3eb1d7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4aa5f9e776621e54613da9b3eb1d7cc"/>
                    <pic:cNvPicPr>
                      <a:picLocks noChangeAspect="1"/>
                    </pic:cNvPicPr>
                  </pic:nvPicPr>
                  <pic:blipFill>
                    <a:blip r:embed="rId10"/>
                    <a:stretch>
                      <a:fillRect/>
                    </a:stretch>
                  </pic:blipFill>
                  <pic:spPr>
                    <a:xfrm>
                      <a:off x="0" y="0"/>
                      <a:ext cx="5412105" cy="7216140"/>
                    </a:xfrm>
                    <a:prstGeom prst="rect">
                      <a:avLst/>
                    </a:prstGeom>
                  </pic:spPr>
                </pic:pic>
              </a:graphicData>
            </a:graphic>
          </wp:inline>
        </w:drawing>
      </w:r>
    </w:p>
    <w:sectPr>
      <w:pgSz w:w="11906" w:h="16838"/>
      <w:pgMar w:top="1440" w:right="1689" w:bottom="1440" w:left="1689" w:header="851" w:footer="992" w:gutter="0"/>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g5Njk5YTZmZGU4NzhkYjRkZTc0NWMyNGE0ZTZlMWMifQ=="/>
  </w:docVars>
  <w:rsids>
    <w:rsidRoot w:val="00172A27"/>
    <w:rsid w:val="038434FC"/>
    <w:rsid w:val="05C0366A"/>
    <w:rsid w:val="1A514E25"/>
    <w:rsid w:val="200B3CA6"/>
    <w:rsid w:val="384947E4"/>
    <w:rsid w:val="3D06163A"/>
    <w:rsid w:val="3D646973"/>
    <w:rsid w:val="41721CE4"/>
    <w:rsid w:val="4A6D3C5E"/>
    <w:rsid w:val="586623B6"/>
    <w:rsid w:val="65D2560F"/>
    <w:rsid w:val="6A6961CA"/>
    <w:rsid w:val="6D5C7668"/>
    <w:rsid w:val="6DD336F9"/>
    <w:rsid w:val="75A64DA9"/>
    <w:rsid w:val="78C9446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qFormat/>
    <w:uiPriority w:val="0"/>
  </w:style>
  <w:style w:type="table" w:default="1" w:styleId="2">
    <w:name w:val="Normal Table"/>
    <w:semiHidden/>
    <w:qFormat/>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8</Pages>
  <Words>587</Words>
  <Characters>630</Characters>
  <Lines>0</Lines>
  <Paragraphs>0</Paragraphs>
  <TotalTime>5</TotalTime>
  <ScaleCrop>false</ScaleCrop>
  <LinksUpToDate>false</LinksUpToDate>
  <CharactersWithSpaces>729</CharactersWithSpaces>
  <Application>WPS Office_11.1.0.11875_F1E327BC-269C-435d-A152-05C5408002CA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2022-03-10T05:13:00Z</dcterms:created>
  <dc:creator>伍声</dc:creator>
  <cp:lastModifiedBy>凛冬将至</cp:lastModifiedBy>
  <cp:lastPrinted>2022-06-17T01:22:00Z</cp:lastPrinted>
  <dcterms:modified xsi:type="dcterms:W3CDTF">2022-09-24T01:25:32Z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2052-11.1.0.11875</vt:lpwstr>
  </property>
  <property fmtid="{D5CDD505-2E9C-101B-9397-08002B2CF9AE}" pid="3" name="ICV">
    <vt:lpwstr>5B6E3BF25CA04EE88AD605854A62C4BF</vt:lpwstr>
  </property>
</Properties>
</file>